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334EFC8F" w:rsidR="00A0571A" w:rsidRPr="00416FB2" w:rsidRDefault="00F44A7E" w:rsidP="006C6126">
      <w:pPr>
        <w:spacing w:line="276" w:lineRule="auto"/>
        <w:jc w:val="center"/>
        <w:rPr>
          <w:rFonts w:ascii="Arial" w:hAnsi="Arial" w:cs="Arial"/>
          <w:b/>
          <w:bCs/>
        </w:rPr>
      </w:pPr>
      <w:r>
        <w:rPr>
          <w:rStyle w:val="Gl"/>
          <w:rFonts w:ascii="Arial" w:hAnsi="Arial" w:cs="Arial"/>
        </w:rPr>
        <w:t>DEMOKRASİ, İNSAN HAKLARI VE YURTTAŞLIK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00ED7AFE"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F44A7E">
        <w:rPr>
          <w:rFonts w:ascii="Arial" w:hAnsi="Arial" w:cs="Arial"/>
          <w:sz w:val="22"/>
          <w:szCs w:val="22"/>
        </w:rPr>
        <w:t>Demokrasi, İnsan Hakları ve Yurttaşlık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2647CB73" w:rsidR="003F57DD" w:rsidRPr="003F57DD" w:rsidRDefault="00F44A7E"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DEMOKRASİ, İNSAN HAKLARI VE YURTTAŞLIK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6EAD173E" w:rsidR="0093273A" w:rsidRPr="0093273A" w:rsidRDefault="00F44A7E"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DEMOKRASİ, İNSAN HAKLARI VE YURTTAŞLIK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18A9F322" w:rsidR="0093273A" w:rsidRPr="007145F7" w:rsidRDefault="00F44A7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DEMOKRASİ, İNSAN HAKLARI VE YURTTAŞLIK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38628344" w:rsidR="0093273A" w:rsidRPr="007145F7" w:rsidRDefault="00F44A7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DEMOKRASİ, İNSAN HAKLARI VE YURTTAŞLIK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1A870037" w:rsidR="007145F7" w:rsidRPr="00F44A7E" w:rsidRDefault="007145F7" w:rsidP="0093273A">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91310"/>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44A7E"/>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1550</Words>
  <Characters>8838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2026-05-20T19:50:00Z</dcterms:modified>
</cp:coreProperties>
</file>